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84" w:rsidRDefault="001F3234" w:rsidP="003E5C8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s-ES" w:eastAsia="es-ES"/>
        </w:rPr>
      </w:pPr>
      <w:r>
        <w:rPr>
          <w:rFonts w:ascii="Arial" w:eastAsia="Calibri" w:hAnsi="Arial" w:cs="Arial"/>
          <w:noProof/>
          <w:color w:val="000000"/>
          <w:sz w:val="28"/>
          <w:szCs w:val="28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.25pt;margin-top:-13.35pt;width:200.2pt;height:52.35pt;z-index:251659264;mso-position-horizontal-relative:margin;mso-position-vertical-relative:margin">
            <v:imagedata r:id="rId5" o:title=""/>
            <w10:wrap type="topAndBottom" anchorx="margin" anchory="margin"/>
          </v:shape>
          <o:OLEObject Type="Embed" ProgID="CDraw5" ShapeID="_x0000_s1026" DrawAspect="Content" ObjectID="_1625850911" r:id="rId6"/>
        </w:pict>
      </w:r>
      <w:r w:rsidR="003E5C84" w:rsidRPr="004918AE">
        <w:rPr>
          <w:rFonts w:ascii="Times New Roman" w:eastAsia="Times New Roman" w:hAnsi="Times New Roman" w:cs="Arial"/>
          <w:sz w:val="24"/>
          <w:szCs w:val="24"/>
          <w:lang w:val="es-ES" w:eastAsia="es-ES"/>
        </w:rPr>
        <w:t> </w:t>
      </w:r>
    </w:p>
    <w:p w:rsidR="00C25284" w:rsidRPr="00C25284" w:rsidRDefault="00C25284" w:rsidP="003E5C84">
      <w:pPr>
        <w:spacing w:after="0" w:line="240" w:lineRule="auto"/>
        <w:rPr>
          <w:rFonts w:ascii="Times New Roman" w:eastAsia="Times New Roman" w:hAnsi="Times New Roman" w:cs="Arial"/>
          <w:sz w:val="10"/>
          <w:szCs w:val="24"/>
          <w:lang w:val="es-ES" w:eastAsia="es-ES"/>
        </w:rPr>
      </w:pPr>
    </w:p>
    <w:p w:rsidR="003E5C84" w:rsidRPr="0032592A" w:rsidRDefault="003E5C84" w:rsidP="003E5C84">
      <w:pPr>
        <w:spacing w:after="0" w:line="240" w:lineRule="auto"/>
        <w:rPr>
          <w:rFonts w:ascii="Times New Roman" w:eastAsia="Times New Roman" w:hAnsi="Times New Roman" w:cs="Arial"/>
          <w:sz w:val="16"/>
          <w:szCs w:val="24"/>
          <w:lang w:val="es-ES" w:eastAsia="es-ES"/>
        </w:rPr>
      </w:pPr>
      <w:r w:rsidRPr="004918AE">
        <w:rPr>
          <w:rFonts w:ascii="Calibri" w:eastAsia="Calibri" w:hAnsi="Calibri" w:cs="Arial"/>
          <w:b/>
          <w:sz w:val="32"/>
          <w:lang w:val="es-ES"/>
        </w:rPr>
        <w:t xml:space="preserve">Ciclo de Recitales “Córdoba Provincia de Artistas”  </w:t>
      </w:r>
    </w:p>
    <w:p w:rsidR="003E5C84" w:rsidRPr="004918AE" w:rsidRDefault="003E5C84" w:rsidP="003E5C84">
      <w:pPr>
        <w:spacing w:after="0" w:line="240" w:lineRule="auto"/>
        <w:rPr>
          <w:rFonts w:ascii="Calibri" w:eastAsia="Calibri" w:hAnsi="Calibri" w:cs="Calibri"/>
          <w:b/>
          <w:sz w:val="24"/>
          <w:lang w:val="es-ES"/>
        </w:rPr>
      </w:pPr>
      <w:r w:rsidRPr="004918AE">
        <w:rPr>
          <w:rFonts w:ascii="Calibri" w:eastAsia="Calibri" w:hAnsi="Calibri" w:cs="Calibri"/>
          <w:b/>
          <w:sz w:val="24"/>
          <w:lang w:val="es-ES"/>
        </w:rPr>
        <w:t>Organiza y produce Fundación Pro Arte Córdoba</w:t>
      </w:r>
    </w:p>
    <w:p w:rsidR="003E5C84" w:rsidRPr="004918AE" w:rsidRDefault="003E5C84" w:rsidP="003E5C84">
      <w:pPr>
        <w:spacing w:after="0" w:line="240" w:lineRule="auto"/>
        <w:rPr>
          <w:rFonts w:ascii="Calibri" w:eastAsia="Times New Roman" w:hAnsi="Calibri" w:cs="Calibri"/>
          <w:b/>
          <w:sz w:val="24"/>
          <w:szCs w:val="18"/>
          <w:lang w:val="es-ES" w:eastAsia="es-ES"/>
        </w:rPr>
      </w:pPr>
      <w:r w:rsidRPr="004918AE">
        <w:rPr>
          <w:rFonts w:ascii="Calibri" w:eastAsia="Calibri" w:hAnsi="Calibri" w:cs="Calibri"/>
          <w:b/>
          <w:sz w:val="24"/>
          <w:lang w:val="es-ES"/>
        </w:rPr>
        <w:t>Au</w:t>
      </w:r>
      <w:r>
        <w:rPr>
          <w:rFonts w:ascii="Calibri" w:eastAsia="Calibri" w:hAnsi="Calibri" w:cs="Calibri"/>
          <w:b/>
          <w:sz w:val="24"/>
          <w:lang w:val="es-ES"/>
        </w:rPr>
        <w:t xml:space="preserve">spician: Agencia Córdoba Cultura S.E.  </w:t>
      </w:r>
      <w:proofErr w:type="gramStart"/>
      <w:r>
        <w:rPr>
          <w:rFonts w:ascii="Calibri" w:eastAsia="Calibri" w:hAnsi="Calibri" w:cs="Calibri"/>
          <w:b/>
          <w:sz w:val="24"/>
          <w:lang w:val="es-ES"/>
        </w:rPr>
        <w:t>y</w:t>
      </w:r>
      <w:proofErr w:type="gramEnd"/>
      <w:r>
        <w:rPr>
          <w:rFonts w:ascii="Calibri" w:eastAsia="Calibri" w:hAnsi="Calibri" w:cs="Calibri"/>
          <w:b/>
          <w:sz w:val="24"/>
          <w:lang w:val="es-ES"/>
        </w:rPr>
        <w:t xml:space="preserve"> </w:t>
      </w:r>
      <w:r w:rsidRPr="004918AE">
        <w:rPr>
          <w:rFonts w:ascii="Calibri" w:eastAsia="Calibri" w:hAnsi="Calibri" w:cs="Calibri"/>
          <w:b/>
          <w:sz w:val="24"/>
          <w:lang w:val="es-ES"/>
        </w:rPr>
        <w:t xml:space="preserve"> </w:t>
      </w:r>
      <w:proofErr w:type="spellStart"/>
      <w:r w:rsidRPr="004918AE">
        <w:rPr>
          <w:rFonts w:ascii="Calibri" w:eastAsia="Calibri" w:hAnsi="Calibri" w:cs="Calibri"/>
          <w:b/>
          <w:sz w:val="24"/>
          <w:lang w:val="es-ES"/>
        </w:rPr>
        <w:t>Kolektor</w:t>
      </w:r>
      <w:proofErr w:type="spellEnd"/>
      <w:r w:rsidRPr="004918AE">
        <w:rPr>
          <w:rFonts w:ascii="Calibri" w:eastAsia="Calibri" w:hAnsi="Calibri" w:cs="Calibri"/>
          <w:b/>
          <w:sz w:val="24"/>
          <w:lang w:val="es-ES"/>
        </w:rPr>
        <w:t xml:space="preserve">  </w:t>
      </w:r>
    </w:p>
    <w:p w:rsidR="003E5C84" w:rsidRDefault="003E5C84" w:rsidP="003E5C84">
      <w:pPr>
        <w:spacing w:after="0" w:line="240" w:lineRule="auto"/>
        <w:jc w:val="center"/>
        <w:rPr>
          <w:rFonts w:ascii="Calibri" w:eastAsia="Calibri" w:hAnsi="Calibri" w:cs="Arial"/>
          <w:b/>
          <w:lang w:val="es-ES"/>
        </w:rPr>
      </w:pPr>
    </w:p>
    <w:p w:rsidR="003E5C84" w:rsidRDefault="003E5C84" w:rsidP="003E5C84">
      <w:pPr>
        <w:spacing w:after="0" w:line="240" w:lineRule="auto"/>
        <w:jc w:val="center"/>
        <w:rPr>
          <w:rFonts w:ascii="Tahoma" w:eastAsia="Calibri" w:hAnsi="Tahoma" w:cs="Tahoma"/>
          <w:b/>
          <w:sz w:val="32"/>
          <w:lang w:val="es-ES"/>
        </w:rPr>
      </w:pPr>
      <w:r w:rsidRPr="004918AE">
        <w:rPr>
          <w:rFonts w:ascii="Calibri" w:eastAsia="Calibri" w:hAnsi="Calibri" w:cs="Arial"/>
          <w:b/>
          <w:sz w:val="24"/>
          <w:lang w:val="es-ES"/>
        </w:rPr>
        <w:br/>
      </w:r>
      <w:r w:rsidRPr="004918AE">
        <w:rPr>
          <w:rFonts w:ascii="Tahoma" w:eastAsia="Calibri" w:hAnsi="Tahoma" w:cs="Tahoma"/>
          <w:b/>
          <w:sz w:val="52"/>
          <w:lang w:val="es-ES"/>
        </w:rPr>
        <w:t>“</w:t>
      </w:r>
      <w:r>
        <w:rPr>
          <w:rFonts w:ascii="Tahoma" w:eastAsia="Calibri" w:hAnsi="Tahoma" w:cs="Tahoma"/>
          <w:b/>
          <w:sz w:val="52"/>
          <w:lang w:val="es-ES"/>
        </w:rPr>
        <w:t>INCANTARE</w:t>
      </w:r>
      <w:r w:rsidRPr="004918AE">
        <w:rPr>
          <w:rFonts w:ascii="Tahoma" w:eastAsia="Calibri" w:hAnsi="Tahoma" w:cs="Tahoma"/>
          <w:b/>
          <w:sz w:val="52"/>
          <w:lang w:val="es-ES"/>
        </w:rPr>
        <w:t>”</w:t>
      </w:r>
    </w:p>
    <w:p w:rsidR="003E5C84" w:rsidRDefault="003E5C84" w:rsidP="003E5C8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noProof/>
          <w:sz w:val="24"/>
          <w:lang w:val="es-ES" w:eastAsia="es-ES"/>
        </w:rPr>
      </w:pPr>
      <w:r>
        <w:rPr>
          <w:rFonts w:ascii="Tahoma" w:eastAsia="Calibri" w:hAnsi="Tahoma" w:cs="Tahoma"/>
          <w:b/>
          <w:noProof/>
          <w:sz w:val="24"/>
          <w:lang w:val="es-ES" w:eastAsia="es-ES"/>
        </w:rPr>
        <w:t>Coro Femenino</w:t>
      </w:r>
    </w:p>
    <w:p w:rsidR="00C25284" w:rsidRPr="00C25284" w:rsidRDefault="00C25284" w:rsidP="003E5C8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noProof/>
          <w:sz w:val="6"/>
          <w:lang w:val="es-ES" w:eastAsia="es-ES"/>
        </w:rPr>
      </w:pPr>
    </w:p>
    <w:p w:rsidR="003E5C84" w:rsidRDefault="003E5C84" w:rsidP="003E5C8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noProof/>
          <w:sz w:val="24"/>
          <w:lang w:val="es-ES" w:eastAsia="es-ES"/>
        </w:rPr>
      </w:pPr>
      <w:r>
        <w:rPr>
          <w:rFonts w:ascii="Tahoma" w:eastAsia="Calibri" w:hAnsi="Tahoma" w:cs="Tahoma"/>
          <w:b/>
          <w:noProof/>
          <w:sz w:val="24"/>
          <w:lang w:val="es-ES" w:eastAsia="es-ES"/>
        </w:rPr>
        <w:t>Dir. Natalia Vadillo</w:t>
      </w:r>
    </w:p>
    <w:p w:rsidR="003E5C84" w:rsidRPr="003E5C84" w:rsidRDefault="003E5C84" w:rsidP="003E5C8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noProof/>
          <w:sz w:val="16"/>
          <w:lang w:val="es-ES" w:eastAsia="es-ES"/>
        </w:rPr>
      </w:pPr>
    </w:p>
    <w:p w:rsidR="003E5C84" w:rsidRPr="000F7623" w:rsidRDefault="003E5C84" w:rsidP="003E5C84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Calibri" w:hAnsi="Tahoma" w:cs="Tahoma"/>
          <w:b/>
          <w:noProof/>
          <w:sz w:val="32"/>
          <w:lang w:val="es-ES" w:eastAsia="es-ES"/>
        </w:rPr>
      </w:pPr>
      <w:r>
        <w:rPr>
          <w:rFonts w:ascii="Tahoma" w:eastAsia="Calibri" w:hAnsi="Tahoma" w:cs="Tahoma"/>
          <w:b/>
          <w:noProof/>
          <w:sz w:val="32"/>
          <w:lang w:val="es-ES" w:eastAsia="es-ES"/>
        </w:rPr>
        <w:t>Capilla del Buen Pastor</w:t>
      </w:r>
      <w:r w:rsidRPr="000F7623">
        <w:rPr>
          <w:rFonts w:ascii="Tahoma" w:eastAsia="Calibri" w:hAnsi="Tahoma" w:cs="Tahoma"/>
          <w:b/>
          <w:noProof/>
          <w:sz w:val="32"/>
          <w:lang w:val="es-ES" w:eastAsia="es-ES"/>
        </w:rPr>
        <w:t xml:space="preserve"> – 1</w:t>
      </w:r>
      <w:r>
        <w:rPr>
          <w:rFonts w:ascii="Tahoma" w:eastAsia="Calibri" w:hAnsi="Tahoma" w:cs="Tahoma"/>
          <w:b/>
          <w:noProof/>
          <w:sz w:val="32"/>
          <w:lang w:val="es-ES" w:eastAsia="es-ES"/>
        </w:rPr>
        <w:t>9,30</w:t>
      </w:r>
      <w:r w:rsidRPr="000F7623">
        <w:rPr>
          <w:rFonts w:ascii="Tahoma" w:eastAsia="Calibri" w:hAnsi="Tahoma" w:cs="Tahoma"/>
          <w:b/>
          <w:noProof/>
          <w:sz w:val="32"/>
          <w:lang w:val="es-ES" w:eastAsia="es-ES"/>
        </w:rPr>
        <w:t>h</w:t>
      </w:r>
    </w:p>
    <w:p w:rsidR="003E5C84" w:rsidRDefault="003E5C84" w:rsidP="003E5C8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18"/>
          <w:lang w:val="es-ES" w:eastAsia="es-ES"/>
        </w:rPr>
      </w:pPr>
    </w:p>
    <w:p w:rsidR="00C25284" w:rsidRPr="00C25284" w:rsidRDefault="00C25284" w:rsidP="003E5C8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6"/>
          <w:szCs w:val="18"/>
          <w:lang w:val="es-ES" w:eastAsia="es-ES"/>
        </w:rPr>
      </w:pPr>
    </w:p>
    <w:p w:rsidR="00C25284" w:rsidRDefault="00C25284" w:rsidP="00C2528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18"/>
          <w:lang w:val="es-ES" w:eastAsia="es-ES"/>
        </w:rPr>
      </w:pPr>
      <w:r>
        <w:rPr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112C9A13" wp14:editId="771F7F80">
            <wp:simplePos x="0" y="0"/>
            <wp:positionH relativeFrom="margin">
              <wp:posOffset>-615950</wp:posOffset>
            </wp:positionH>
            <wp:positionV relativeFrom="margin">
              <wp:posOffset>3265805</wp:posOffset>
            </wp:positionV>
            <wp:extent cx="3014345" cy="4494530"/>
            <wp:effectExtent l="0" t="0" r="0" b="1270"/>
            <wp:wrapSquare wrapText="bothSides"/>
            <wp:docPr id="3" name="Picture 1" descr="C:\Users\Usuario\Downloads\_BALTICUM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_BALTICUM_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284" w:rsidRDefault="00C25284" w:rsidP="003E5C8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18"/>
          <w:lang w:val="es-ES" w:eastAsia="es-ES"/>
        </w:rPr>
      </w:pPr>
    </w:p>
    <w:p w:rsidR="003E5C84" w:rsidRPr="00C25284" w:rsidRDefault="00C25284" w:rsidP="00C2528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18"/>
          <w:lang w:val="es-ES" w:eastAsia="es-ES"/>
        </w:rPr>
      </w:pPr>
      <w:r w:rsidRPr="004918AE">
        <w:rPr>
          <w:rFonts w:ascii="Calibri" w:eastAsia="Calibri" w:hAnsi="Calibri" w:cs="GillSans"/>
          <w:noProof/>
          <w:sz w:val="48"/>
          <w:szCs w:val="48"/>
          <w:lang w:eastAsia="es-AR"/>
        </w:rPr>
        <w:drawing>
          <wp:inline distT="0" distB="0" distL="0" distR="0" wp14:anchorId="1FF84527" wp14:editId="12819B39">
            <wp:extent cx="3200400" cy="179775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ntánea_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688" cy="180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284" w:rsidRPr="00C25284" w:rsidRDefault="00C25284" w:rsidP="003E5C8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</w:p>
    <w:p w:rsidR="003E5C84" w:rsidRDefault="003E5C84" w:rsidP="003E5C8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Calibri" w:eastAsia="Calibri" w:hAnsi="Calibri" w:cs="Calibri"/>
          <w:b/>
          <w:lang w:val="es-ES"/>
        </w:rPr>
      </w:pPr>
      <w:r w:rsidRPr="004918AE">
        <w:rPr>
          <w:rFonts w:ascii="Calibri" w:eastAsia="Calibri" w:hAnsi="Calibri" w:cs="Calibri"/>
          <w:b/>
        </w:rPr>
        <w:t xml:space="preserve">La Fundación Pro Arte Córdoba presenta </w:t>
      </w:r>
      <w:r w:rsidR="00C25284">
        <w:rPr>
          <w:rFonts w:ascii="Calibri" w:eastAsia="Calibri" w:hAnsi="Calibri" w:cs="Calibri"/>
          <w:b/>
        </w:rPr>
        <w:t>en su</w:t>
      </w:r>
      <w:r w:rsidR="001F3234">
        <w:rPr>
          <w:rFonts w:ascii="Calibri" w:eastAsia="Calibri" w:hAnsi="Calibri" w:cs="Calibri"/>
          <w:b/>
        </w:rPr>
        <w:t xml:space="preserve"> Ciclo  </w:t>
      </w:r>
      <w:r w:rsidRPr="004918AE">
        <w:rPr>
          <w:rFonts w:ascii="Calibri" w:eastAsia="Calibri" w:hAnsi="Calibri" w:cs="Calibri"/>
          <w:b/>
        </w:rPr>
        <w:t>Córdoba Provincia de Artistas</w:t>
      </w:r>
      <w:bookmarkStart w:id="0" w:name="_GoBack"/>
      <w:bookmarkEnd w:id="0"/>
      <w:r w:rsidRPr="004918AE">
        <w:rPr>
          <w:rFonts w:ascii="Calibri" w:eastAsia="Calibri" w:hAnsi="Calibri" w:cs="Calibri"/>
          <w:b/>
        </w:rPr>
        <w:t xml:space="preserve"> </w:t>
      </w:r>
      <w:r w:rsidR="00C25284">
        <w:rPr>
          <w:rFonts w:ascii="Calibri" w:eastAsia="Calibri" w:hAnsi="Calibri" w:cs="Calibri"/>
          <w:b/>
          <w:lang w:val="es-ES"/>
        </w:rPr>
        <w:t>al Coro F</w:t>
      </w:r>
      <w:r>
        <w:rPr>
          <w:rFonts w:ascii="Calibri" w:eastAsia="Calibri" w:hAnsi="Calibri" w:cs="Calibri"/>
          <w:b/>
          <w:lang w:val="es-ES"/>
        </w:rPr>
        <w:t>emenino “INCANTARE” bajo la dirección de Natalia Vadillo</w:t>
      </w:r>
      <w:r w:rsidRPr="004918AE">
        <w:rPr>
          <w:rFonts w:ascii="Calibri" w:eastAsia="Calibri" w:hAnsi="Calibri" w:cs="Calibri"/>
          <w:b/>
          <w:lang w:val="es-ES"/>
        </w:rPr>
        <w:t>, e</w:t>
      </w:r>
      <w:r>
        <w:rPr>
          <w:rFonts w:ascii="Calibri" w:eastAsia="Calibri" w:hAnsi="Calibri" w:cs="Calibri"/>
          <w:b/>
          <w:lang w:val="es-ES"/>
        </w:rPr>
        <w:t>l 22 de Agosto a las 19,30h en la Capilla del Buen Pastor.</w:t>
      </w:r>
    </w:p>
    <w:p w:rsidR="003E5C84" w:rsidRDefault="003E5C84" w:rsidP="003E5C84">
      <w:pPr>
        <w:spacing w:after="0" w:line="240" w:lineRule="auto"/>
        <w:jc w:val="both"/>
        <w:rPr>
          <w:rFonts w:eastAsia="Calibri" w:cs="Times New Roman"/>
          <w:b/>
          <w:lang w:val="es-ES"/>
        </w:rPr>
      </w:pPr>
      <w:r w:rsidRPr="003E5C84">
        <w:rPr>
          <w:rFonts w:eastAsia="Calibri" w:cs="Times New Roman"/>
          <w:b/>
          <w:lang w:val="es-ES"/>
        </w:rPr>
        <w:t>Este grupo independiente se plantea como objetivo la búsqueda de una alta calidad sonora e interpretativa, a través de la diversidad vocal y estética además de un compromiso emocional con el público, gracias a los programas específicamente seleccionados y trabajados para cada ocasión.</w:t>
      </w:r>
    </w:p>
    <w:p w:rsidR="00C25284" w:rsidRPr="003E5C84" w:rsidRDefault="00C25284" w:rsidP="003E5C84">
      <w:pPr>
        <w:spacing w:after="0" w:line="240" w:lineRule="auto"/>
        <w:jc w:val="both"/>
        <w:rPr>
          <w:rFonts w:eastAsia="Calibri" w:cs="Times New Roman"/>
          <w:b/>
          <w:lang w:val="es-ES"/>
        </w:rPr>
      </w:pPr>
    </w:p>
    <w:p w:rsidR="003E5C84" w:rsidRPr="00C25284" w:rsidRDefault="003E5C84" w:rsidP="003E5C8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both"/>
        <w:rPr>
          <w:rFonts w:ascii="Calibri" w:eastAsia="Calibri" w:hAnsi="Calibri" w:cs="Calibri"/>
          <w:b/>
          <w:sz w:val="6"/>
          <w:lang w:val="es-ES"/>
        </w:rPr>
      </w:pPr>
    </w:p>
    <w:p w:rsidR="003E5C84" w:rsidRPr="00C25284" w:rsidRDefault="00C25284" w:rsidP="00C2528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rFonts w:ascii="Calibri" w:eastAsia="Calibri" w:hAnsi="Calibri" w:cs="Calibri"/>
          <w:b/>
          <w:i/>
          <w:sz w:val="32"/>
          <w:lang w:val="es-ES"/>
        </w:rPr>
      </w:pPr>
      <w:r>
        <w:rPr>
          <w:rFonts w:ascii="Calibri" w:eastAsia="Calibri" w:hAnsi="Calibri" w:cs="Calibri"/>
          <w:b/>
          <w:i/>
          <w:sz w:val="32"/>
          <w:lang w:val="es-ES"/>
        </w:rPr>
        <w:t xml:space="preserve">  </w:t>
      </w:r>
      <w:r w:rsidR="003E5C84" w:rsidRPr="00C25284">
        <w:rPr>
          <w:rFonts w:ascii="Calibri" w:eastAsia="Calibri" w:hAnsi="Calibri" w:cs="Calibri"/>
          <w:b/>
          <w:i/>
          <w:sz w:val="28"/>
          <w:lang w:val="es-ES"/>
        </w:rPr>
        <w:t>L</w:t>
      </w:r>
      <w:r w:rsidR="003E5C84" w:rsidRPr="00C25284">
        <w:rPr>
          <w:rFonts w:ascii="Calibri" w:eastAsia="Times New Roman" w:hAnsi="Calibri" w:cs="Calibri"/>
          <w:b/>
          <w:i/>
          <w:sz w:val="28"/>
          <w:lang w:eastAsia="es-ES"/>
        </w:rPr>
        <w:t>a entrada es libre y gratuita</w:t>
      </w:r>
    </w:p>
    <w:p w:rsidR="003E5C84" w:rsidRDefault="003E5C84" w:rsidP="003E5C84">
      <w:pPr>
        <w:rPr>
          <w:rFonts w:ascii="Calibri" w:eastAsia="Calibri" w:hAnsi="Calibri" w:cs="Calibri"/>
          <w:b/>
          <w:u w:val="single"/>
          <w:lang w:eastAsia="es-AR"/>
        </w:rPr>
      </w:pPr>
    </w:p>
    <w:p w:rsidR="003E5C84" w:rsidRDefault="003E5C84" w:rsidP="003E5C84">
      <w:pPr>
        <w:suppressAutoHyphens/>
        <w:spacing w:after="0" w:line="240" w:lineRule="auto"/>
        <w:jc w:val="both"/>
        <w:rPr>
          <w:rFonts w:ascii="Calibri" w:eastAsia="Times New Roman" w:hAnsi="Calibri" w:cs="GillSans"/>
          <w:i/>
          <w:sz w:val="24"/>
          <w:szCs w:val="32"/>
          <w:lang w:eastAsia="zh-CN"/>
        </w:rPr>
      </w:pPr>
    </w:p>
    <w:p w:rsidR="00C25284" w:rsidRDefault="00C25284" w:rsidP="003E5C84">
      <w:pPr>
        <w:suppressAutoHyphens/>
        <w:spacing w:after="0" w:line="240" w:lineRule="auto"/>
        <w:jc w:val="both"/>
        <w:rPr>
          <w:rFonts w:ascii="Calibri" w:eastAsia="Times New Roman" w:hAnsi="Calibri" w:cs="GillSans"/>
          <w:i/>
          <w:sz w:val="24"/>
          <w:szCs w:val="32"/>
          <w:lang w:eastAsia="zh-CN"/>
        </w:rPr>
      </w:pPr>
    </w:p>
    <w:p w:rsidR="003E5C84" w:rsidRDefault="003E5C84" w:rsidP="003E5C84">
      <w:pPr>
        <w:suppressAutoHyphens/>
        <w:spacing w:after="0" w:line="240" w:lineRule="auto"/>
        <w:jc w:val="both"/>
        <w:rPr>
          <w:rFonts w:ascii="Calibri" w:eastAsia="Times New Roman" w:hAnsi="Calibri" w:cs="GillSans"/>
          <w:i/>
          <w:sz w:val="24"/>
          <w:szCs w:val="32"/>
          <w:lang w:eastAsia="zh-CN"/>
        </w:rPr>
      </w:pPr>
    </w:p>
    <w:p w:rsidR="00C25284" w:rsidRDefault="00C25284" w:rsidP="003E5C84">
      <w:pPr>
        <w:suppressAutoHyphens/>
        <w:spacing w:after="0" w:line="240" w:lineRule="auto"/>
        <w:jc w:val="both"/>
        <w:rPr>
          <w:rFonts w:ascii="Calibri" w:eastAsia="Times New Roman" w:hAnsi="Calibri" w:cs="GillSans"/>
          <w:i/>
          <w:sz w:val="24"/>
          <w:szCs w:val="32"/>
          <w:lang w:eastAsia="zh-CN"/>
        </w:rPr>
      </w:pPr>
    </w:p>
    <w:p w:rsidR="003E5C84" w:rsidRDefault="003E5C84" w:rsidP="003E5C84">
      <w:pPr>
        <w:suppressAutoHyphens/>
        <w:spacing w:after="0" w:line="240" w:lineRule="auto"/>
        <w:jc w:val="both"/>
        <w:rPr>
          <w:rFonts w:ascii="Calibri" w:eastAsia="Times New Roman" w:hAnsi="Calibri" w:cs="GillSans"/>
          <w:i/>
          <w:sz w:val="24"/>
          <w:szCs w:val="32"/>
          <w:lang w:eastAsia="zh-CN"/>
        </w:rPr>
      </w:pPr>
      <w:r w:rsidRPr="004918AE">
        <w:rPr>
          <w:rFonts w:ascii="Calibri" w:eastAsia="Calibri" w:hAnsi="Calibri" w:cs="Arial"/>
          <w:b/>
          <w:noProof/>
          <w:sz w:val="10"/>
          <w:lang w:eastAsia="es-AR"/>
        </w:rPr>
        <w:drawing>
          <wp:inline distT="0" distB="0" distL="0" distR="0" wp14:anchorId="2030BBED" wp14:editId="08A64513">
            <wp:extent cx="762000" cy="368489"/>
            <wp:effectExtent l="0" t="0" r="0" b="0"/>
            <wp:docPr id="2" name="1 Imagen" descr="kol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ekt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6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GillSans"/>
          <w:i/>
          <w:sz w:val="24"/>
          <w:szCs w:val="32"/>
          <w:lang w:eastAsia="zh-CN"/>
        </w:rPr>
        <w:t xml:space="preserve">           </w:t>
      </w:r>
      <w:r w:rsidR="00C25284">
        <w:rPr>
          <w:rFonts w:ascii="Calibri" w:eastAsia="Times New Roman" w:hAnsi="Calibri" w:cs="GillSans"/>
          <w:i/>
          <w:noProof/>
          <w:sz w:val="24"/>
          <w:szCs w:val="32"/>
          <w:lang w:eastAsia="es-AR"/>
        </w:rPr>
        <w:t xml:space="preserve">                                                                               </w:t>
      </w:r>
      <w:r>
        <w:rPr>
          <w:rFonts w:ascii="Calibri" w:eastAsia="Times New Roman" w:hAnsi="Calibri" w:cs="GillSans"/>
          <w:i/>
          <w:noProof/>
          <w:sz w:val="24"/>
          <w:szCs w:val="32"/>
          <w:lang w:eastAsia="es-AR"/>
        </w:rPr>
        <w:drawing>
          <wp:inline distT="0" distB="0" distL="0" distR="0" wp14:anchorId="13787258" wp14:editId="0EC74FC5">
            <wp:extent cx="1859280" cy="450735"/>
            <wp:effectExtent l="0" t="0" r="0" b="698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ultura celes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2381" cy="45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B86">
        <w:rPr>
          <w:rFonts w:ascii="Calibri" w:eastAsia="Times New Roman" w:hAnsi="Calibri" w:cs="GillSans"/>
          <w:i/>
          <w:sz w:val="24"/>
          <w:szCs w:val="32"/>
          <w:lang w:eastAsia="zh-CN"/>
        </w:rPr>
        <w:t xml:space="preserve">         </w:t>
      </w:r>
    </w:p>
    <w:p w:rsidR="003E5C84" w:rsidRDefault="003E5C84" w:rsidP="003E5C84">
      <w:pPr>
        <w:suppressAutoHyphens/>
        <w:spacing w:after="0" w:line="240" w:lineRule="auto"/>
        <w:jc w:val="both"/>
        <w:rPr>
          <w:rFonts w:ascii="Calibri" w:eastAsia="Times New Roman" w:hAnsi="Calibri" w:cs="GillSans"/>
          <w:i/>
          <w:sz w:val="24"/>
          <w:szCs w:val="32"/>
          <w:lang w:eastAsia="zh-CN"/>
        </w:rPr>
      </w:pPr>
    </w:p>
    <w:p w:rsidR="003E5C84" w:rsidRPr="00231DA1" w:rsidRDefault="003E5C84" w:rsidP="003E5C84">
      <w:pPr>
        <w:suppressAutoHyphens/>
        <w:spacing w:after="0" w:line="240" w:lineRule="auto"/>
        <w:jc w:val="both"/>
        <w:rPr>
          <w:rFonts w:ascii="Calibri" w:eastAsia="Times New Roman" w:hAnsi="Calibri" w:cs="GillSans"/>
          <w:i/>
          <w:sz w:val="24"/>
          <w:szCs w:val="32"/>
          <w:lang w:eastAsia="zh-CN"/>
        </w:rPr>
      </w:pPr>
    </w:p>
    <w:p w:rsidR="003E5C84" w:rsidRDefault="003E5C84" w:rsidP="003E5C8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noProof/>
          <w:color w:val="595959"/>
          <w:sz w:val="12"/>
          <w:szCs w:val="24"/>
          <w:lang w:eastAsia="es-AR"/>
        </w:rPr>
      </w:pPr>
      <w:r>
        <w:rPr>
          <w:rFonts w:ascii="Calibri" w:eastAsia="Calibri" w:hAnsi="Calibri" w:cs="Calibri"/>
          <w:b/>
          <w:noProof/>
          <w:color w:val="595959"/>
          <w:sz w:val="12"/>
          <w:szCs w:val="24"/>
          <w:lang w:eastAsia="es-AR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3E5C84" w:rsidRPr="000F7623" w:rsidRDefault="003E5C84" w:rsidP="003E5C8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color w:val="595959"/>
          <w:sz w:val="12"/>
          <w:szCs w:val="24"/>
          <w:lang w:val="es-ES"/>
        </w:rPr>
      </w:pPr>
    </w:p>
    <w:p w:rsidR="003E5C84" w:rsidRPr="000F7623" w:rsidRDefault="003E5C84" w:rsidP="003E5C8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color w:val="595959"/>
          <w:sz w:val="12"/>
          <w:szCs w:val="24"/>
          <w:lang w:val="es-ES"/>
        </w:rPr>
      </w:pPr>
      <w:r>
        <w:rPr>
          <w:rFonts w:ascii="Calibri" w:eastAsia="Calibri" w:hAnsi="Calibri" w:cs="Calibri"/>
          <w:b/>
          <w:noProof/>
          <w:color w:val="595959"/>
          <w:sz w:val="12"/>
          <w:szCs w:val="24"/>
          <w:lang w:eastAsia="es-AR"/>
        </w:rPr>
        <w:t xml:space="preserve">                                                                                              </w:t>
      </w:r>
    </w:p>
    <w:p w:rsidR="003E5C84" w:rsidRPr="000F7623" w:rsidRDefault="003E5C84" w:rsidP="003E5C8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color w:val="595959"/>
          <w:sz w:val="12"/>
          <w:szCs w:val="24"/>
          <w:lang w:val="es-ES"/>
        </w:rPr>
      </w:pPr>
      <w:r>
        <w:rPr>
          <w:rFonts w:ascii="Calibri" w:eastAsia="Calibri" w:hAnsi="Calibri" w:cs="Calibri"/>
          <w:b/>
          <w:color w:val="595959"/>
          <w:sz w:val="12"/>
          <w:szCs w:val="24"/>
          <w:lang w:val="es-ES"/>
        </w:rPr>
        <w:lastRenderedPageBreak/>
        <w:t xml:space="preserve">                                                                                         </w:t>
      </w:r>
    </w:p>
    <w:p w:rsidR="003E5C84" w:rsidRPr="004918AE" w:rsidRDefault="003E5C84" w:rsidP="003E5C8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b/>
          <w:color w:val="595959"/>
          <w:sz w:val="16"/>
          <w:szCs w:val="24"/>
          <w:lang w:val="es-ES"/>
        </w:rPr>
      </w:pPr>
    </w:p>
    <w:p w:rsidR="003E5C84" w:rsidRDefault="003E5C84" w:rsidP="003E5C84">
      <w:pPr>
        <w:shd w:val="clear" w:color="auto" w:fill="FFFFFF"/>
        <w:spacing w:after="0"/>
        <w:jc w:val="both"/>
        <w:rPr>
          <w:rFonts w:ascii="Calibri" w:eastAsia="Calibri" w:hAnsi="Calibri" w:cs="Arial"/>
          <w:b/>
          <w:noProof/>
          <w:sz w:val="10"/>
          <w:lang w:eastAsia="es-AR"/>
        </w:rPr>
      </w:pPr>
      <w:r w:rsidRPr="004918AE">
        <w:rPr>
          <w:rFonts w:ascii="Tahoma" w:eastAsia="Calibri" w:hAnsi="Tahoma" w:cs="Tahoma"/>
          <w:lang w:val="es-ES"/>
        </w:rPr>
        <w:t xml:space="preserve">                           </w:t>
      </w:r>
      <w:r w:rsidRPr="004918AE">
        <w:rPr>
          <w:rFonts w:ascii="Tahoma" w:eastAsia="Calibri" w:hAnsi="Tahoma" w:cs="Tahoma"/>
          <w:color w:val="222222"/>
          <w:sz w:val="16"/>
          <w:lang w:val="es-ES"/>
        </w:rPr>
        <w:t xml:space="preserve">                      </w:t>
      </w:r>
      <w:r w:rsidRPr="004918AE">
        <w:rPr>
          <w:rFonts w:ascii="Tahoma" w:eastAsia="Calibri" w:hAnsi="Tahoma" w:cs="Tahoma"/>
          <w:noProof/>
          <w:color w:val="222222"/>
          <w:sz w:val="16"/>
          <w:lang w:val="es-ES"/>
        </w:rPr>
        <w:t xml:space="preserve"> </w:t>
      </w:r>
      <w:r w:rsidRPr="004918AE">
        <w:rPr>
          <w:rFonts w:ascii="Tahoma" w:eastAsia="Calibri" w:hAnsi="Tahoma" w:cs="Tahoma"/>
          <w:color w:val="222222"/>
          <w:sz w:val="16"/>
          <w:lang w:val="es-ES"/>
        </w:rPr>
        <w:t xml:space="preserve">      </w:t>
      </w:r>
      <w:r>
        <w:rPr>
          <w:rFonts w:ascii="Calibri" w:eastAsia="Calibri" w:hAnsi="Calibri" w:cs="Arial"/>
          <w:b/>
          <w:noProof/>
          <w:sz w:val="10"/>
          <w:lang w:eastAsia="es-AR"/>
        </w:rPr>
        <w:t xml:space="preserve">                                                                                                                                             </w:t>
      </w:r>
      <w:r w:rsidR="00C25284">
        <w:rPr>
          <w:rFonts w:ascii="Calibri" w:eastAsia="Calibri" w:hAnsi="Calibri" w:cs="Arial"/>
          <w:b/>
          <w:noProof/>
          <w:sz w:val="10"/>
          <w:lang w:eastAsia="es-AR"/>
        </w:rPr>
        <w:t xml:space="preserve">                           </w:t>
      </w:r>
    </w:p>
    <w:p w:rsidR="003E5C84" w:rsidRDefault="003E5C84" w:rsidP="003E5C84">
      <w:pPr>
        <w:shd w:val="clear" w:color="auto" w:fill="FFFFFF"/>
        <w:spacing w:after="0"/>
        <w:jc w:val="both"/>
        <w:rPr>
          <w:rFonts w:ascii="Calibri" w:eastAsia="Calibri" w:hAnsi="Calibri" w:cs="Arial"/>
          <w:b/>
          <w:noProof/>
          <w:sz w:val="10"/>
          <w:lang w:eastAsia="es-AR"/>
        </w:rPr>
      </w:pPr>
    </w:p>
    <w:p w:rsidR="003E5C84" w:rsidRPr="003E5C84" w:rsidRDefault="003E5C84" w:rsidP="003E5C84">
      <w:pPr>
        <w:jc w:val="center"/>
        <w:rPr>
          <w:rFonts w:ascii="Times New Roman" w:eastAsia="Calibri" w:hAnsi="Times New Roman" w:cs="Times New Roman"/>
          <w:b/>
          <w:sz w:val="28"/>
          <w:lang w:val="es-ES"/>
        </w:rPr>
      </w:pPr>
      <w:r w:rsidRPr="003E5C84">
        <w:rPr>
          <w:rFonts w:ascii="Times New Roman" w:eastAsia="Calibri" w:hAnsi="Times New Roman" w:cs="Times New Roman"/>
          <w:b/>
          <w:sz w:val="28"/>
          <w:lang w:val="es-ES"/>
        </w:rPr>
        <w:t>“INCANTARE”   Coro Femenino</w:t>
      </w:r>
    </w:p>
    <w:p w:rsidR="003E5C84" w:rsidRPr="003E5C84" w:rsidRDefault="003E5C84" w:rsidP="003E5C84">
      <w:pPr>
        <w:jc w:val="center"/>
        <w:rPr>
          <w:rFonts w:ascii="Times New Roman" w:eastAsia="Calibri" w:hAnsi="Times New Roman" w:cs="Times New Roman"/>
          <w:u w:val="single"/>
          <w:lang w:val="es-ES"/>
        </w:rPr>
      </w:pPr>
    </w:p>
    <w:p w:rsidR="003E5C84" w:rsidRPr="003E5C84" w:rsidRDefault="003E5C84" w:rsidP="003E5C84">
      <w:pPr>
        <w:jc w:val="both"/>
        <w:rPr>
          <w:rFonts w:ascii="Times New Roman" w:eastAsia="Calibri" w:hAnsi="Times New Roman" w:cs="Times New Roman"/>
          <w:lang w:val="es-ES"/>
        </w:rPr>
      </w:pPr>
      <w:r w:rsidRPr="003E5C84">
        <w:rPr>
          <w:rFonts w:ascii="Times New Roman" w:eastAsia="Calibri" w:hAnsi="Times New Roman" w:cs="Times New Roman"/>
          <w:lang w:val="es-ES"/>
        </w:rPr>
        <w:t>El  coro femenino INCANTARE inicia su actividad el 5 de abril de 2016 en la ciudad de Córdoba, Argentina, bajo la dirección de Natalia Vadillo.</w:t>
      </w:r>
    </w:p>
    <w:p w:rsidR="003E5C84" w:rsidRPr="003E5C84" w:rsidRDefault="003E5C84" w:rsidP="003E5C84">
      <w:pPr>
        <w:jc w:val="both"/>
        <w:rPr>
          <w:rFonts w:ascii="Times New Roman" w:eastAsia="Calibri" w:hAnsi="Times New Roman" w:cs="Times New Roman"/>
          <w:lang w:val="es-ES"/>
        </w:rPr>
      </w:pPr>
      <w:r w:rsidRPr="003E5C84">
        <w:rPr>
          <w:rFonts w:ascii="Times New Roman" w:eastAsia="Calibri" w:hAnsi="Times New Roman" w:cs="Times New Roman"/>
          <w:lang w:val="es-ES"/>
        </w:rPr>
        <w:t>Unidas por el deseo de cantar y convocadas por la directora, asumen el compromiso de llevar adelante este hermoso proyecto coral basado en la creación de un Coro Femenino (ya que en la c</w:t>
      </w:r>
      <w:r>
        <w:rPr>
          <w:rFonts w:ascii="Times New Roman" w:eastAsia="Calibri" w:hAnsi="Times New Roman" w:cs="Times New Roman"/>
          <w:lang w:val="es-ES"/>
        </w:rPr>
        <w:t>i</w:t>
      </w:r>
      <w:r w:rsidRPr="003E5C84">
        <w:rPr>
          <w:rFonts w:ascii="Times New Roman" w:eastAsia="Calibri" w:hAnsi="Times New Roman" w:cs="Times New Roman"/>
          <w:lang w:val="es-ES"/>
        </w:rPr>
        <w:t>udad no hay muchas conformaciones  de estas características).</w:t>
      </w:r>
    </w:p>
    <w:p w:rsidR="003E5C84" w:rsidRPr="003E5C84" w:rsidRDefault="003E5C84" w:rsidP="003E5C84">
      <w:pPr>
        <w:jc w:val="both"/>
        <w:rPr>
          <w:rFonts w:ascii="Times New Roman" w:eastAsia="Calibri" w:hAnsi="Times New Roman" w:cs="Times New Roman"/>
          <w:lang w:val="es-ES"/>
        </w:rPr>
      </w:pPr>
      <w:r w:rsidRPr="003E5C84">
        <w:rPr>
          <w:rFonts w:ascii="Times New Roman" w:eastAsia="Calibri" w:hAnsi="Times New Roman" w:cs="Times New Roman"/>
          <w:lang w:val="es-ES"/>
        </w:rPr>
        <w:t>Sus primeros ensayos fueron llevados a cabo en la Iglesia de la Compañía de Jesús (gentileza del Sacerdote Jesuita Padre Osvaldo Pol.) y en la actualidad desarrollan  sus ensayos en la Universidad de Congreso y en el colegio Nacional de Monserrat.</w:t>
      </w:r>
    </w:p>
    <w:p w:rsidR="003E5C84" w:rsidRPr="003E5C84" w:rsidRDefault="003E5C84" w:rsidP="003E5C84">
      <w:pPr>
        <w:jc w:val="both"/>
        <w:rPr>
          <w:rFonts w:ascii="Times New Roman" w:eastAsia="Calibri" w:hAnsi="Times New Roman" w:cs="Times New Roman"/>
          <w:lang w:val="es-ES"/>
        </w:rPr>
      </w:pPr>
      <w:r w:rsidRPr="003E5C84">
        <w:rPr>
          <w:rFonts w:ascii="Times New Roman" w:eastAsia="Calibri" w:hAnsi="Times New Roman" w:cs="Times New Roman"/>
          <w:lang w:val="es-ES"/>
        </w:rPr>
        <w:t>Este grupo independiente se plantea como objetivo la búsqueda de una alta calidad sonora e interpretativa, a través de la diversidad vocal y estética además de un compromiso emocional con el público, gracias a los programas específicamente seleccionados y trabajados para cada ocasión.</w:t>
      </w:r>
    </w:p>
    <w:p w:rsidR="003E5C84" w:rsidRPr="003E5C84" w:rsidRDefault="003E5C84" w:rsidP="003E5C84">
      <w:pPr>
        <w:jc w:val="both"/>
        <w:rPr>
          <w:rFonts w:ascii="Times New Roman" w:eastAsia="Calibri" w:hAnsi="Times New Roman" w:cs="Times New Roman"/>
          <w:lang w:val="es-ES"/>
        </w:rPr>
      </w:pPr>
      <w:r w:rsidRPr="003E5C84">
        <w:rPr>
          <w:rFonts w:ascii="Times New Roman" w:eastAsia="Calibri" w:hAnsi="Times New Roman" w:cs="Times New Roman"/>
          <w:lang w:val="es-ES"/>
        </w:rPr>
        <w:t xml:space="preserve">Desde su corta actividad han llevado a cabo dos  proyectos: uno; sobre obras de compositores vascos contemporáneos y otro sobre folklore argentino, con arreglo de compositores cordobeses. </w:t>
      </w:r>
    </w:p>
    <w:p w:rsidR="003E5C84" w:rsidRPr="003E5C84" w:rsidRDefault="003E5C84" w:rsidP="003E5C84">
      <w:pPr>
        <w:jc w:val="both"/>
        <w:rPr>
          <w:rFonts w:ascii="Times New Roman" w:eastAsia="Calibri" w:hAnsi="Times New Roman" w:cs="Times New Roman"/>
          <w:lang w:val="es-ES"/>
        </w:rPr>
      </w:pPr>
      <w:r w:rsidRPr="003E5C84">
        <w:rPr>
          <w:rFonts w:ascii="Times New Roman" w:eastAsia="Calibri" w:hAnsi="Times New Roman" w:cs="Times New Roman"/>
          <w:lang w:val="es-ES"/>
        </w:rPr>
        <w:t>Ambos repertorios fueron  interpretados en la primera gira internacional que realizó el coro en el mes de noviembre de 2016, dando conciertos en las ciudades de Canelones, Montevideo y San Carlos (Uruguay), en donde participaron también del taller coral dictado por el Maestro Josep Prats.</w:t>
      </w:r>
    </w:p>
    <w:p w:rsidR="003E5C84" w:rsidRPr="003E5C84" w:rsidRDefault="003E5C84" w:rsidP="003E5C84">
      <w:pPr>
        <w:jc w:val="both"/>
        <w:rPr>
          <w:rFonts w:ascii="Times New Roman" w:eastAsia="Calibri" w:hAnsi="Times New Roman" w:cs="Times New Roman"/>
          <w:lang w:val="es-ES"/>
        </w:rPr>
      </w:pPr>
      <w:r w:rsidRPr="003E5C84">
        <w:rPr>
          <w:rFonts w:ascii="Times New Roman" w:eastAsia="Calibri" w:hAnsi="Times New Roman" w:cs="Times New Roman"/>
          <w:lang w:val="es-ES"/>
        </w:rPr>
        <w:t xml:space="preserve">Durante el 2017  prepararon y llevaron a cabo un ambicioso programa integrado por “Los Juegos” (canciones con aires de ritmos folklóricos argentinos) en música de Norberto </w:t>
      </w:r>
      <w:proofErr w:type="spellStart"/>
      <w:r w:rsidRPr="003E5C84">
        <w:rPr>
          <w:rFonts w:ascii="Times New Roman" w:eastAsia="Calibri" w:hAnsi="Times New Roman" w:cs="Times New Roman"/>
          <w:lang w:val="es-ES"/>
        </w:rPr>
        <w:t>Ambrós</w:t>
      </w:r>
      <w:proofErr w:type="spellEnd"/>
      <w:r w:rsidRPr="003E5C84">
        <w:rPr>
          <w:rFonts w:ascii="Times New Roman" w:eastAsia="Calibri" w:hAnsi="Times New Roman" w:cs="Times New Roman"/>
          <w:lang w:val="es-ES"/>
        </w:rPr>
        <w:t xml:space="preserve"> sobre poesía de Hamlet Lima Quintana y arreglos del maestro cordobés Carlos Alberto Flores.</w:t>
      </w:r>
    </w:p>
    <w:p w:rsidR="003E5C84" w:rsidRPr="003E5C84" w:rsidRDefault="003E5C84" w:rsidP="003E5C84">
      <w:pPr>
        <w:jc w:val="both"/>
        <w:rPr>
          <w:rFonts w:ascii="Times New Roman" w:eastAsia="Calibri" w:hAnsi="Times New Roman" w:cs="Times New Roman"/>
          <w:lang w:val="es-ES"/>
        </w:rPr>
      </w:pPr>
      <w:r w:rsidRPr="003E5C84">
        <w:rPr>
          <w:rFonts w:ascii="Times New Roman" w:eastAsia="Calibri" w:hAnsi="Times New Roman" w:cs="Times New Roman"/>
          <w:lang w:val="es-ES"/>
        </w:rPr>
        <w:t>Participaron como coro anfitrión del Corearte (Festival Internacional de Coros) en Córdoba, y realizaron una gira por la ciudad de Mendoza, donde ofrecieron  diversos conciertos.</w:t>
      </w:r>
    </w:p>
    <w:p w:rsidR="003E5C84" w:rsidRPr="003E5C84" w:rsidRDefault="003E5C84" w:rsidP="003E5C84">
      <w:pPr>
        <w:jc w:val="both"/>
        <w:rPr>
          <w:rFonts w:ascii="Times New Roman" w:eastAsia="Calibri" w:hAnsi="Times New Roman" w:cs="Times New Roman"/>
          <w:lang w:val="es-ES"/>
        </w:rPr>
      </w:pPr>
      <w:r w:rsidRPr="003E5C84">
        <w:rPr>
          <w:rFonts w:ascii="Times New Roman" w:eastAsia="Calibri" w:hAnsi="Times New Roman" w:cs="Times New Roman"/>
          <w:lang w:val="es-ES"/>
        </w:rPr>
        <w:t xml:space="preserve">En el año 2018, el coro se prepara para participar del Concurso y Festival de Coros Internacional “San Juan Canta” durante el mes de agosto, en la localidad de San Juan </w:t>
      </w:r>
      <w:proofErr w:type="gramStart"/>
      <w:r w:rsidRPr="003E5C84">
        <w:rPr>
          <w:rFonts w:ascii="Times New Roman" w:eastAsia="Calibri" w:hAnsi="Times New Roman" w:cs="Times New Roman"/>
          <w:lang w:val="es-ES"/>
        </w:rPr>
        <w:t>( Argentina</w:t>
      </w:r>
      <w:proofErr w:type="gramEnd"/>
      <w:r w:rsidRPr="003E5C84">
        <w:rPr>
          <w:rFonts w:ascii="Times New Roman" w:eastAsia="Calibri" w:hAnsi="Times New Roman" w:cs="Times New Roman"/>
          <w:lang w:val="es-ES"/>
        </w:rPr>
        <w:t xml:space="preserve">), obteniendo en esa oportunidad el Premio del público, y los primeros premios en “Repertorio Universal” como así también en “Música Folklórica”; y coronando la participación con el primer </w:t>
      </w:r>
      <w:proofErr w:type="spellStart"/>
      <w:r w:rsidRPr="003E5C84">
        <w:rPr>
          <w:rFonts w:ascii="Times New Roman" w:eastAsia="Calibri" w:hAnsi="Times New Roman" w:cs="Times New Roman"/>
          <w:lang w:val="es-ES"/>
        </w:rPr>
        <w:t>premio“Grand</w:t>
      </w:r>
      <w:proofErr w:type="spellEnd"/>
      <w:r w:rsidRPr="003E5C84">
        <w:rPr>
          <w:rFonts w:ascii="Times New Roman" w:eastAsia="Calibri" w:hAnsi="Times New Roman" w:cs="Times New Roman"/>
          <w:lang w:val="es-ES"/>
        </w:rPr>
        <w:t xml:space="preserve"> </w:t>
      </w:r>
      <w:proofErr w:type="spellStart"/>
      <w:r w:rsidRPr="003E5C84">
        <w:rPr>
          <w:rFonts w:ascii="Times New Roman" w:eastAsia="Calibri" w:hAnsi="Times New Roman" w:cs="Times New Roman"/>
          <w:lang w:val="es-ES"/>
        </w:rPr>
        <w:t>Prix</w:t>
      </w:r>
      <w:proofErr w:type="spellEnd"/>
      <w:r w:rsidRPr="003E5C84">
        <w:rPr>
          <w:rFonts w:ascii="Times New Roman" w:eastAsia="Calibri" w:hAnsi="Times New Roman" w:cs="Times New Roman"/>
          <w:lang w:val="es-ES"/>
        </w:rPr>
        <w:t xml:space="preserve">” del festival. </w:t>
      </w:r>
    </w:p>
    <w:p w:rsidR="003E5C84" w:rsidRPr="003E5C84" w:rsidRDefault="003E5C84" w:rsidP="003E5C84">
      <w:pPr>
        <w:jc w:val="both"/>
        <w:rPr>
          <w:rFonts w:ascii="Times New Roman" w:eastAsia="Calibri" w:hAnsi="Times New Roman" w:cs="Times New Roman"/>
          <w:lang w:val="es-ES"/>
        </w:rPr>
      </w:pPr>
      <w:r w:rsidRPr="003E5C84">
        <w:rPr>
          <w:rFonts w:ascii="Times New Roman" w:eastAsia="Calibri" w:hAnsi="Times New Roman" w:cs="Times New Roman"/>
          <w:lang w:val="es-ES"/>
        </w:rPr>
        <w:t xml:space="preserve">Durante la finalización del año, el coro se dedicó por completo a la preparación de un concierto dedicado en exclusivo a la música Báltica, y al estreno Sudamericano de la “Misa Folk” de Laura </w:t>
      </w:r>
      <w:proofErr w:type="spellStart"/>
      <w:r w:rsidRPr="003E5C84">
        <w:rPr>
          <w:rFonts w:ascii="Times New Roman" w:eastAsia="Calibri" w:hAnsi="Times New Roman" w:cs="Times New Roman"/>
          <w:lang w:val="es-ES"/>
        </w:rPr>
        <w:t>Jekabsone</w:t>
      </w:r>
      <w:proofErr w:type="spellEnd"/>
      <w:r w:rsidRPr="003E5C84">
        <w:rPr>
          <w:rFonts w:ascii="Times New Roman" w:eastAsia="Calibri" w:hAnsi="Times New Roman" w:cs="Times New Roman"/>
          <w:lang w:val="es-ES"/>
        </w:rPr>
        <w:t>.</w:t>
      </w:r>
    </w:p>
    <w:p w:rsidR="003E5C84" w:rsidRPr="003E5C84" w:rsidRDefault="003E5C84" w:rsidP="003E5C84">
      <w:pPr>
        <w:jc w:val="both"/>
        <w:rPr>
          <w:rFonts w:ascii="Times New Roman" w:eastAsia="Calibri" w:hAnsi="Times New Roman" w:cs="Times New Roman"/>
          <w:lang w:val="es-ES"/>
        </w:rPr>
      </w:pPr>
      <w:r w:rsidRPr="003E5C84">
        <w:rPr>
          <w:rFonts w:ascii="Times New Roman" w:eastAsia="Calibri" w:hAnsi="Times New Roman" w:cs="Times New Roman"/>
          <w:lang w:val="es-ES"/>
        </w:rPr>
        <w:t>En 2019, preparó un concierto denominado “De pájaros y flores” dedicado a compositores de todas las épocas, desde el renacimiento a la actualidad.</w:t>
      </w:r>
    </w:p>
    <w:p w:rsidR="003E5C84" w:rsidRPr="003E5C84" w:rsidRDefault="003E5C84" w:rsidP="003E5C84">
      <w:pPr>
        <w:jc w:val="both"/>
        <w:rPr>
          <w:rFonts w:ascii="Times New Roman" w:eastAsia="Calibri" w:hAnsi="Times New Roman" w:cs="Times New Roman"/>
          <w:lang w:val="es-ES"/>
        </w:rPr>
      </w:pPr>
      <w:r w:rsidRPr="003E5C84">
        <w:rPr>
          <w:rFonts w:ascii="Times New Roman" w:eastAsia="Calibri" w:hAnsi="Times New Roman" w:cs="Times New Roman"/>
          <w:lang w:val="es-ES"/>
        </w:rPr>
        <w:t>Trabaja sobre la participación en el festival Internacional de Coros “Corearte” en setiembre del presente año, en la preparación de dos conciertos a realizar en la Ciudad de Buenos Aires en el mes de octubre; en el repertorio a plasmar en la grabación de su primer disco sobre música argentina, arreglada para coro por compositores cordobeses, y  en la organización de su primera gira europea a realizarse por España y Alemania en enero de 2020.</w:t>
      </w:r>
    </w:p>
    <w:p w:rsidR="003E5C84" w:rsidRPr="003E5C84" w:rsidRDefault="003E5C84" w:rsidP="003E5C84">
      <w:pPr>
        <w:jc w:val="both"/>
        <w:rPr>
          <w:rFonts w:ascii="Times New Roman" w:eastAsia="Calibri" w:hAnsi="Times New Roman" w:cs="Times New Roman"/>
          <w:lang w:val="es-ES"/>
        </w:rPr>
      </w:pPr>
    </w:p>
    <w:p w:rsidR="003E5C84" w:rsidRPr="003E5C84" w:rsidRDefault="003E5C84" w:rsidP="003E5C84">
      <w:pPr>
        <w:shd w:val="clear" w:color="auto" w:fill="FFFFFF"/>
        <w:spacing w:after="0"/>
        <w:jc w:val="both"/>
        <w:rPr>
          <w:rFonts w:ascii="Calibri" w:eastAsia="Calibri" w:hAnsi="Calibri" w:cs="Arial"/>
          <w:b/>
          <w:noProof/>
          <w:sz w:val="10"/>
          <w:lang w:val="es-ES" w:eastAsia="es-AR"/>
        </w:rPr>
      </w:pPr>
    </w:p>
    <w:p w:rsidR="003E5C84" w:rsidRDefault="003E5C84" w:rsidP="003E5C84">
      <w:pPr>
        <w:shd w:val="clear" w:color="auto" w:fill="FFFFFF"/>
        <w:spacing w:after="0"/>
        <w:jc w:val="both"/>
        <w:rPr>
          <w:rFonts w:ascii="Calibri" w:eastAsia="Calibri" w:hAnsi="Calibri" w:cs="Arial"/>
          <w:b/>
          <w:noProof/>
          <w:sz w:val="10"/>
          <w:lang w:eastAsia="es-AR"/>
        </w:rPr>
      </w:pPr>
    </w:p>
    <w:p w:rsidR="003E5C84" w:rsidRDefault="003E5C84" w:rsidP="003E5C84">
      <w:pPr>
        <w:shd w:val="clear" w:color="auto" w:fill="FFFFFF"/>
        <w:spacing w:after="0"/>
        <w:jc w:val="both"/>
        <w:rPr>
          <w:rFonts w:ascii="Calibri" w:eastAsia="Calibri" w:hAnsi="Calibri" w:cs="Arial"/>
          <w:b/>
          <w:noProof/>
          <w:sz w:val="10"/>
          <w:lang w:eastAsia="es-AR"/>
        </w:rPr>
      </w:pPr>
    </w:p>
    <w:p w:rsidR="003E5C84" w:rsidRDefault="003E5C84" w:rsidP="003E5C84">
      <w:pPr>
        <w:shd w:val="clear" w:color="auto" w:fill="FFFFFF"/>
        <w:spacing w:after="0"/>
        <w:jc w:val="both"/>
        <w:rPr>
          <w:rFonts w:ascii="Calibri" w:eastAsia="Calibri" w:hAnsi="Calibri" w:cs="Arial"/>
          <w:b/>
          <w:noProof/>
          <w:sz w:val="10"/>
          <w:lang w:eastAsia="es-AR"/>
        </w:rPr>
      </w:pPr>
    </w:p>
    <w:p w:rsidR="003E5C84" w:rsidRDefault="003E5C84" w:rsidP="003E5C84">
      <w:pPr>
        <w:shd w:val="clear" w:color="auto" w:fill="FFFFFF"/>
        <w:spacing w:after="0"/>
        <w:jc w:val="both"/>
        <w:rPr>
          <w:rFonts w:ascii="Calibri" w:eastAsia="Calibri" w:hAnsi="Calibri" w:cs="Arial"/>
          <w:b/>
          <w:noProof/>
          <w:sz w:val="10"/>
          <w:lang w:eastAsia="es-AR"/>
        </w:rPr>
      </w:pPr>
    </w:p>
    <w:p w:rsidR="003E5C84" w:rsidRPr="00231DA1" w:rsidRDefault="003E5C84" w:rsidP="003E5C84">
      <w:pPr>
        <w:shd w:val="clear" w:color="auto" w:fill="FFFFFF"/>
        <w:spacing w:after="0"/>
        <w:jc w:val="both"/>
        <w:rPr>
          <w:rFonts w:ascii="Tahoma" w:eastAsia="Calibri" w:hAnsi="Tahoma" w:cs="Tahoma"/>
          <w:noProof/>
          <w:lang w:val="es-ES" w:eastAsia="es-AR"/>
        </w:rPr>
      </w:pPr>
    </w:p>
    <w:sectPr w:rsidR="003E5C84" w:rsidRPr="00231DA1" w:rsidSect="00C25284">
      <w:pgSz w:w="11906" w:h="16838"/>
      <w:pgMar w:top="993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84"/>
    <w:rsid w:val="001F3234"/>
    <w:rsid w:val="001F41D9"/>
    <w:rsid w:val="003462E5"/>
    <w:rsid w:val="003E5C84"/>
    <w:rsid w:val="008C7B86"/>
    <w:rsid w:val="00C25284"/>
    <w:rsid w:val="00C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2019-07-27T22:01:00Z</dcterms:created>
  <dcterms:modified xsi:type="dcterms:W3CDTF">2019-07-28T23:29:00Z</dcterms:modified>
</cp:coreProperties>
</file>